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14A0" w14:textId="055F1FD6" w:rsidR="00D1697A" w:rsidRPr="00D1697A" w:rsidRDefault="000F70C3" w:rsidP="00D1697A">
      <w:pPr>
        <w:spacing w:afterLines="50" w:after="156" w:line="360" w:lineRule="auto"/>
        <w:jc w:val="center"/>
        <w:rPr>
          <w:rFonts w:ascii="仿宋_GB2312" w:eastAsia="仿宋_GB2312" w:hAnsi="仿宋" w:hint="eastAsia"/>
          <w:b/>
          <w:sz w:val="36"/>
          <w:szCs w:val="36"/>
        </w:rPr>
      </w:pPr>
      <w:r w:rsidRPr="00D1697A">
        <w:rPr>
          <w:rFonts w:ascii="仿宋_GB2312" w:eastAsia="仿宋_GB2312" w:hAnsi="仿宋" w:hint="eastAsia"/>
          <w:b/>
          <w:sz w:val="36"/>
          <w:szCs w:val="36"/>
        </w:rPr>
        <w:t>教师考试工作自查表</w:t>
      </w:r>
    </w:p>
    <w:tbl>
      <w:tblPr>
        <w:tblW w:w="95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559"/>
        <w:gridCol w:w="1418"/>
        <w:gridCol w:w="1699"/>
        <w:gridCol w:w="1347"/>
      </w:tblGrid>
      <w:tr w:rsidR="00D1697A" w:rsidRPr="00D1697A" w14:paraId="5173ECDA" w14:textId="77777777" w:rsidTr="00D1697A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3ECF6" w14:textId="77777777" w:rsidR="000F70C3" w:rsidRPr="00D1697A" w:rsidRDefault="000F70C3" w:rsidP="00D1697A">
            <w:pPr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8"/>
                <w:szCs w:val="32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课程名称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67C92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color w:val="000000" w:themeColor="text1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5D9C3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8"/>
                <w:szCs w:val="32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专业班级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6E5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color w:val="000000" w:themeColor="text1"/>
                <w:sz w:val="28"/>
                <w:szCs w:val="32"/>
              </w:rPr>
            </w:pPr>
          </w:p>
        </w:tc>
      </w:tr>
      <w:tr w:rsidR="00D1697A" w:rsidRPr="00D1697A" w14:paraId="0D7E1604" w14:textId="77777777" w:rsidTr="00D1697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242FB" w14:textId="77777777" w:rsidR="000F70C3" w:rsidRPr="00D1697A" w:rsidRDefault="000F70C3" w:rsidP="00D1697A">
            <w:pPr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8"/>
                <w:szCs w:val="32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任课教师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08494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color w:val="000000" w:themeColor="text1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031A" w14:textId="3F30452D" w:rsidR="000F70C3" w:rsidRPr="00D1697A" w:rsidRDefault="004961F5" w:rsidP="00D1697A">
            <w:pPr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8"/>
                <w:szCs w:val="32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答题卡</w:t>
            </w:r>
            <w:r w:rsidR="000F70C3"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份数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2AE0B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color w:val="000000" w:themeColor="text1"/>
                <w:sz w:val="28"/>
                <w:szCs w:val="3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BE5A4" w14:textId="2D01F7A4" w:rsidR="000F70C3" w:rsidRPr="00D1697A" w:rsidRDefault="004961F5" w:rsidP="00D1697A">
            <w:pPr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8"/>
                <w:szCs w:val="32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答题卡</w:t>
            </w:r>
            <w:r w:rsidR="000F70C3"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8"/>
                <w:szCs w:val="32"/>
              </w:rPr>
              <w:t>页数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91FB" w14:textId="77777777" w:rsidR="000F70C3" w:rsidRPr="00D1697A" w:rsidRDefault="000F70C3" w:rsidP="00D1697A">
            <w:pPr>
              <w:rPr>
                <w:rFonts w:ascii="仿宋_GB2312" w:eastAsia="仿宋_GB2312" w:hAnsi="仿宋" w:cs="Arial Unicode MS"/>
                <w:color w:val="000000" w:themeColor="text1"/>
                <w:sz w:val="24"/>
                <w:szCs w:val="32"/>
              </w:rPr>
            </w:pPr>
          </w:p>
        </w:tc>
      </w:tr>
      <w:tr w:rsidR="00D1697A" w:rsidRPr="00D1697A" w14:paraId="2110CFAC" w14:textId="77777777" w:rsidTr="00D1697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4409" w14:textId="39646712" w:rsidR="000F70C3" w:rsidRPr="00D1697A" w:rsidRDefault="00320E9D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答题卡</w:t>
            </w:r>
            <w:r w:rsidR="000F70C3"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批改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EA07" w14:textId="422CFD51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</w:t>
            </w:r>
            <w:r w:rsidR="00320E9D"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评阅后答题卡是否下载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C09CD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0A317AF9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71952" w14:textId="77777777" w:rsidR="000F70C3" w:rsidRPr="00D1697A" w:rsidRDefault="000F70C3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监考记录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350D4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1.是否填写齐全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0C063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6309D1EE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03D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E0D52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2.每个考场是否都有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08D6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12C87C3A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8FA6" w14:textId="5B4E62FD" w:rsidR="000F70C3" w:rsidRPr="00D1697A" w:rsidRDefault="009F3071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教学</w:t>
            </w:r>
            <w:r w:rsidR="000F70C3"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大纲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9445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</w:t>
            </w:r>
            <w:r w:rsidR="00AC7BC2"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执笔</w:t>
            </w: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人是否签字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E10E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038FCD95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8201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23E65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</w:t>
            </w:r>
            <w:r w:rsidR="00AF4DDF"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审核</w:t>
            </w: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人是否签字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0A752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44B2FFF9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E89F9" w14:textId="77777777" w:rsidR="000F70C3" w:rsidRPr="00D1697A" w:rsidRDefault="00D837D8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课程考核评价分析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FDBD1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1.任课教师是否签字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A9E7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05044EB7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D371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663AD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</w:t>
            </w:r>
            <w:r w:rsidR="00BF36CB"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课程负责人</w:t>
            </w: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是否签字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AC494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56737CBD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7A28" w14:textId="77777777" w:rsidR="000F70C3" w:rsidRPr="00D1697A" w:rsidRDefault="000F70C3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cs="Arial Unicode MS" w:hint="eastAsia"/>
                <w:b/>
                <w:bCs/>
                <w:color w:val="000000" w:themeColor="text1"/>
                <w:sz w:val="24"/>
              </w:rPr>
              <w:t>一致性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7026F" w14:textId="77777777" w:rsidR="000F70C3" w:rsidRPr="00D1697A" w:rsidRDefault="000F70C3" w:rsidP="00D1697A">
            <w:pPr>
              <w:snapToGrid w:val="0"/>
              <w:ind w:firstLineChars="50" w:firstLine="120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1.课程名称是否与教学计划一致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351D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D1697A" w:rsidRPr="00D1697A" w14:paraId="008A4934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4B62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9B795" w14:textId="77777777" w:rsidR="000F70C3" w:rsidRPr="00D1697A" w:rsidRDefault="000F70C3" w:rsidP="00D1697A">
            <w:pPr>
              <w:snapToGrid w:val="0"/>
              <w:ind w:firstLineChars="50" w:firstLine="120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2.班级名称是否与学籍</w:t>
            </w:r>
            <w:proofErr w:type="gramStart"/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库一致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A5D2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D1697A" w:rsidRPr="00D1697A" w14:paraId="597354E4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02F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91FED" w14:textId="77777777" w:rsidR="000F70C3" w:rsidRPr="00D1697A" w:rsidRDefault="000F70C3" w:rsidP="00D1697A">
            <w:pPr>
              <w:snapToGrid w:val="0"/>
              <w:ind w:firstLineChars="50" w:firstLine="120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</w:t>
            </w:r>
            <w:r w:rsidRPr="00D1697A">
              <w:rPr>
                <w:rFonts w:ascii="仿宋_GB2312" w:eastAsia="仿宋_GB2312" w:hAnsi="仿宋"/>
                <w:color w:val="000000" w:themeColor="text1"/>
                <w:sz w:val="24"/>
              </w:rPr>
              <w:t>.</w:t>
            </w: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其他各处出现的相同信息数据是否一致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ABF22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D1697A" w:rsidRPr="00D1697A" w14:paraId="4AE0353A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C8AFE" w14:textId="77777777" w:rsidR="000F70C3" w:rsidRPr="00D1697A" w:rsidRDefault="000F70C3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空白试卷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CF5CA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1.空白A卷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DECBF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1F8E474E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ABF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2A1B7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2.A卷参考答案及评分标准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2922B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316FBB8B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0FC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0F7C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3.空白B卷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4DD03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69331B70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C4A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A7FB9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4.B卷参考答案及评分标准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C8EE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2EB12A8A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94BE" w14:textId="77777777" w:rsidR="000F70C3" w:rsidRPr="00D1697A" w:rsidRDefault="000F70C3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试卷装订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1CEE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1.按班级为单位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DC37C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14B9A057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657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50903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2.按成绩单顺序整理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79706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6AF69C0D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74F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5309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3.要露出学生姓名、学号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26919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363FE15E" w14:textId="77777777" w:rsidTr="00D1697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D92DD" w14:textId="77777777" w:rsidR="000F70C3" w:rsidRPr="00D1697A" w:rsidRDefault="000F70C3" w:rsidP="00D1697A">
            <w:pPr>
              <w:snapToGrid w:val="0"/>
              <w:jc w:val="center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教学日志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7F0BE" w14:textId="19D5EE82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1.学生姓名及</w:t>
            </w:r>
            <w:r w:rsidR="00320E9D" w:rsidRPr="00D1697A">
              <w:rPr>
                <w:rFonts w:ascii="仿宋" w:eastAsia="仿宋" w:hAnsi="仿宋" w:hint="eastAsia"/>
                <w:color w:val="000000" w:themeColor="text1"/>
                <w:sz w:val="24"/>
                <w:shd w:val="clear" w:color="auto" w:fill="FFFFFF"/>
              </w:rPr>
              <w:t>过程考核</w:t>
            </w: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B754C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73F369BD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742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9D17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2.实验成绩是否填写（有实验的教师填写）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3439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  <w:tr w:rsidR="00D1697A" w:rsidRPr="00D1697A" w14:paraId="10D697C2" w14:textId="77777777" w:rsidTr="00D1697A">
        <w:trPr>
          <w:trHeight w:hRule="exact" w:val="56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B63" w14:textId="77777777" w:rsidR="000F70C3" w:rsidRPr="00D1697A" w:rsidRDefault="000F70C3" w:rsidP="00D1697A">
            <w:pPr>
              <w:widowControl/>
              <w:snapToGrid w:val="0"/>
              <w:jc w:val="left"/>
              <w:rPr>
                <w:rFonts w:ascii="仿宋_GB2312" w:eastAsia="仿宋_GB2312" w:hAnsi="仿宋" w:cs="Arial Unicode MS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ADC2D" w14:textId="77777777" w:rsidR="000F70C3" w:rsidRPr="00D1697A" w:rsidRDefault="000F70C3" w:rsidP="00D1697A">
            <w:pPr>
              <w:snapToGrid w:val="0"/>
              <w:ind w:leftChars="50" w:left="105"/>
              <w:jc w:val="left"/>
              <w:rPr>
                <w:rFonts w:ascii="仿宋_GB2312" w:eastAsia="仿宋_GB2312" w:hAnsi="仿宋" w:cs="Arial Unicode MS"/>
                <w:color w:val="000000" w:themeColor="text1"/>
                <w:sz w:val="24"/>
              </w:rPr>
            </w:pPr>
            <w:r w:rsidRPr="00D1697A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3.授课内容是否填写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83D1" w14:textId="77777777" w:rsidR="000F70C3" w:rsidRPr="00D1697A" w:rsidRDefault="000F70C3" w:rsidP="00D1697A">
            <w:pPr>
              <w:snapToGrid w:val="0"/>
              <w:rPr>
                <w:rFonts w:ascii="仿宋_GB2312" w:eastAsia="仿宋_GB2312" w:hAnsi="仿宋" w:cs="Arial Unicode MS"/>
                <w:color w:val="000000" w:themeColor="text1"/>
                <w:szCs w:val="21"/>
              </w:rPr>
            </w:pPr>
          </w:p>
        </w:tc>
      </w:tr>
    </w:tbl>
    <w:p w14:paraId="1388B51C" w14:textId="77777777" w:rsidR="0077370C" w:rsidRDefault="008A1615" w:rsidP="00D1697A">
      <w:pPr>
        <w:spacing w:beforeLines="50" w:before="156"/>
        <w:jc w:val="distribute"/>
        <w:rPr>
          <w:rFonts w:ascii="仿宋_GB2312" w:eastAsia="仿宋_GB2312" w:hAnsi="仿宋"/>
          <w:sz w:val="28"/>
          <w:szCs w:val="28"/>
        </w:rPr>
      </w:pPr>
      <w:r w:rsidRPr="00767FF7">
        <w:rPr>
          <w:rFonts w:ascii="仿宋_GB2312" w:eastAsia="仿宋_GB2312" w:hAnsi="仿宋" w:hint="eastAsia"/>
          <w:b/>
          <w:bCs/>
          <w:sz w:val="28"/>
          <w:szCs w:val="28"/>
        </w:rPr>
        <w:t xml:space="preserve">教师本人签名：     </w:t>
      </w:r>
      <w:r>
        <w:rPr>
          <w:rFonts w:ascii="仿宋_GB2312" w:eastAsia="仿宋_GB2312" w:hAnsi="仿宋"/>
          <w:b/>
          <w:bCs/>
          <w:sz w:val="28"/>
          <w:szCs w:val="28"/>
        </w:rPr>
        <w:t xml:space="preserve">        </w:t>
      </w:r>
      <w:r w:rsidRPr="00767FF7">
        <w:rPr>
          <w:rFonts w:ascii="仿宋_GB2312" w:eastAsia="仿宋_GB2312" w:hAnsi="仿宋" w:hint="eastAsia"/>
          <w:b/>
          <w:bCs/>
          <w:sz w:val="28"/>
          <w:szCs w:val="28"/>
        </w:rPr>
        <w:t xml:space="preserve">        </w:t>
      </w:r>
      <w:r w:rsidRPr="00767FF7">
        <w:rPr>
          <w:rFonts w:ascii="仿宋_GB2312" w:eastAsia="仿宋_GB2312" w:hAnsi="仿宋" w:hint="eastAsia"/>
          <w:sz w:val="28"/>
          <w:szCs w:val="28"/>
        </w:rPr>
        <w:t xml:space="preserve">         </w:t>
      </w:r>
      <w:r>
        <w:rPr>
          <w:rFonts w:ascii="仿宋_GB2312" w:eastAsia="仿宋_GB2312" w:hAnsi="仿宋"/>
          <w:sz w:val="28"/>
          <w:szCs w:val="28"/>
        </w:rPr>
        <w:t xml:space="preserve">  </w:t>
      </w:r>
      <w:r w:rsidRPr="00767FF7">
        <w:rPr>
          <w:rFonts w:ascii="仿宋_GB2312" w:eastAsia="仿宋_GB2312" w:hAnsi="仿宋" w:hint="eastAsia"/>
          <w:sz w:val="28"/>
          <w:szCs w:val="28"/>
        </w:rPr>
        <w:t xml:space="preserve"> 年      月      日</w:t>
      </w:r>
    </w:p>
    <w:p w14:paraId="7E98BF85" w14:textId="77777777" w:rsidR="008A1615" w:rsidRDefault="008A1615" w:rsidP="008A1615">
      <w:pPr>
        <w:jc w:val="distribute"/>
      </w:pPr>
      <w:r w:rsidRPr="00767FF7">
        <w:rPr>
          <w:rFonts w:ascii="仿宋_GB2312" w:eastAsia="仿宋_GB2312" w:hAnsi="仿宋" w:hint="eastAsia"/>
          <w:b/>
          <w:bCs/>
          <w:sz w:val="28"/>
          <w:szCs w:val="28"/>
        </w:rPr>
        <w:t xml:space="preserve">审核人签名：      </w:t>
      </w:r>
      <w:r>
        <w:rPr>
          <w:rFonts w:ascii="仿宋_GB2312" w:eastAsia="仿宋_GB2312" w:hAnsi="仿宋"/>
          <w:b/>
          <w:bCs/>
          <w:sz w:val="28"/>
          <w:szCs w:val="28"/>
        </w:rPr>
        <w:t xml:space="preserve">         </w:t>
      </w:r>
      <w:r w:rsidRPr="00767FF7">
        <w:rPr>
          <w:rFonts w:ascii="仿宋_GB2312" w:eastAsia="仿宋_GB2312" w:hAnsi="仿宋" w:hint="eastAsia"/>
          <w:b/>
          <w:bCs/>
          <w:sz w:val="28"/>
          <w:szCs w:val="28"/>
        </w:rPr>
        <w:t xml:space="preserve">          </w:t>
      </w:r>
      <w:r w:rsidRPr="00767FF7">
        <w:rPr>
          <w:rFonts w:ascii="仿宋_GB2312" w:eastAsia="仿宋_GB2312" w:hAnsi="仿宋" w:hint="eastAsia"/>
          <w:sz w:val="28"/>
          <w:szCs w:val="28"/>
        </w:rPr>
        <w:t xml:space="preserve">         </w:t>
      </w:r>
      <w:r>
        <w:rPr>
          <w:rFonts w:ascii="仿宋_GB2312" w:eastAsia="仿宋_GB2312" w:hAnsi="仿宋"/>
          <w:sz w:val="28"/>
          <w:szCs w:val="28"/>
        </w:rPr>
        <w:t xml:space="preserve">  </w:t>
      </w:r>
      <w:r w:rsidRPr="00767FF7">
        <w:rPr>
          <w:rFonts w:ascii="仿宋_GB2312" w:eastAsia="仿宋_GB2312" w:hAnsi="仿宋" w:hint="eastAsia"/>
          <w:sz w:val="28"/>
          <w:szCs w:val="28"/>
        </w:rPr>
        <w:t>年      月      日</w:t>
      </w:r>
    </w:p>
    <w:sectPr w:rsidR="008A1615" w:rsidSect="008A1615">
      <w:headerReference w:type="default" r:id="rId6"/>
      <w:pgSz w:w="11906" w:h="16838"/>
      <w:pgMar w:top="907" w:right="1134" w:bottom="90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CE67" w14:textId="77777777" w:rsidR="008F6449" w:rsidRDefault="008F6449" w:rsidP="000F70C3">
      <w:r>
        <w:separator/>
      </w:r>
    </w:p>
  </w:endnote>
  <w:endnote w:type="continuationSeparator" w:id="0">
    <w:p w14:paraId="2679F280" w14:textId="77777777" w:rsidR="008F6449" w:rsidRDefault="008F6449" w:rsidP="000F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1EBC" w14:textId="77777777" w:rsidR="008F6449" w:rsidRDefault="008F6449" w:rsidP="000F70C3">
      <w:r>
        <w:separator/>
      </w:r>
    </w:p>
  </w:footnote>
  <w:footnote w:type="continuationSeparator" w:id="0">
    <w:p w14:paraId="7D821E2D" w14:textId="77777777" w:rsidR="008F6449" w:rsidRDefault="008F6449" w:rsidP="000F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DEEE" w14:textId="77777777" w:rsidR="003C3602" w:rsidRDefault="008F644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C3"/>
    <w:rsid w:val="00007E9A"/>
    <w:rsid w:val="00011C86"/>
    <w:rsid w:val="000716DA"/>
    <w:rsid w:val="000834A7"/>
    <w:rsid w:val="000A4CB7"/>
    <w:rsid w:val="000B1068"/>
    <w:rsid w:val="000E05CA"/>
    <w:rsid w:val="000F70C3"/>
    <w:rsid w:val="00116294"/>
    <w:rsid w:val="00187DA8"/>
    <w:rsid w:val="001B2711"/>
    <w:rsid w:val="001C019B"/>
    <w:rsid w:val="0020029E"/>
    <w:rsid w:val="002B6A8A"/>
    <w:rsid w:val="002F29D2"/>
    <w:rsid w:val="00320E9D"/>
    <w:rsid w:val="003C5AC9"/>
    <w:rsid w:val="004961F5"/>
    <w:rsid w:val="0051168D"/>
    <w:rsid w:val="0053227A"/>
    <w:rsid w:val="00664BFE"/>
    <w:rsid w:val="007420EA"/>
    <w:rsid w:val="0077370C"/>
    <w:rsid w:val="0085142C"/>
    <w:rsid w:val="008A1615"/>
    <w:rsid w:val="008F6449"/>
    <w:rsid w:val="009F3071"/>
    <w:rsid w:val="00AC1074"/>
    <w:rsid w:val="00AC2D78"/>
    <w:rsid w:val="00AC7BC2"/>
    <w:rsid w:val="00AF4DDF"/>
    <w:rsid w:val="00BC36F5"/>
    <w:rsid w:val="00BF36CB"/>
    <w:rsid w:val="00CB59D3"/>
    <w:rsid w:val="00CE0277"/>
    <w:rsid w:val="00D1697A"/>
    <w:rsid w:val="00D837D8"/>
    <w:rsid w:val="00DA4F1B"/>
    <w:rsid w:val="00DA7D71"/>
    <w:rsid w:val="00E14508"/>
    <w:rsid w:val="00E154EC"/>
    <w:rsid w:val="00E3395B"/>
    <w:rsid w:val="00E346B2"/>
    <w:rsid w:val="00E646EB"/>
    <w:rsid w:val="00E64E2C"/>
    <w:rsid w:val="00E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B8B62"/>
  <w15:docId w15:val="{2196DE8F-FCD8-4BA5-AD4A-C8C3EFF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F7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0C3"/>
    <w:rPr>
      <w:sz w:val="18"/>
      <w:szCs w:val="18"/>
    </w:rPr>
  </w:style>
  <w:style w:type="character" w:customStyle="1" w:styleId="a7">
    <w:name w:val="纯文本 字符"/>
    <w:link w:val="a8"/>
    <w:semiHidden/>
    <w:rsid w:val="000F70C3"/>
    <w:rPr>
      <w:rFonts w:ascii="宋体" w:hAnsi="Courier New"/>
      <w:szCs w:val="21"/>
    </w:rPr>
  </w:style>
  <w:style w:type="paragraph" w:styleId="a8">
    <w:name w:val="Plain Text"/>
    <w:basedOn w:val="a"/>
    <w:link w:val="a7"/>
    <w:semiHidden/>
    <w:rsid w:val="000F70C3"/>
    <w:rPr>
      <w:rFonts w:ascii="宋体" w:eastAsiaTheme="minorEastAsia" w:hAnsi="Courier New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0F70C3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A7D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7D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史亚菲 电气</cp:lastModifiedBy>
  <cp:revision>2</cp:revision>
  <cp:lastPrinted>2020-11-23T00:05:00Z</cp:lastPrinted>
  <dcterms:created xsi:type="dcterms:W3CDTF">2026-06-15T02:43:00Z</dcterms:created>
  <dcterms:modified xsi:type="dcterms:W3CDTF">2026-06-15T02:43:00Z</dcterms:modified>
</cp:coreProperties>
</file>